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2B8F" w14:textId="77777777" w:rsidR="00E14D9D" w:rsidRDefault="00E14D9D" w:rsidP="00E14D9D">
      <w:pPr>
        <w:rPr>
          <w:lang w:val="en-US"/>
        </w:rPr>
      </w:pPr>
    </w:p>
    <w:p w14:paraId="5AA77F3E" w14:textId="6DEA6E55" w:rsidR="00E14D9D" w:rsidRDefault="00E14D9D" w:rsidP="00E14D9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drawing>
          <wp:inline distT="0" distB="0" distL="0" distR="0" wp14:anchorId="485ACC69" wp14:editId="66EB7549">
            <wp:extent cx="215265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CS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75652" w14:textId="6B4305C5" w:rsidR="004357BB" w:rsidRDefault="004357BB" w:rsidP="00E14D9D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STATEMENT OF COMMITMENT</w:t>
      </w:r>
    </w:p>
    <w:p w14:paraId="51B97984" w14:textId="324C67B2" w:rsidR="004357BB" w:rsidRDefault="006B7E6B" w:rsidP="00E14D9D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</w:t>
      </w:r>
      <w:r w:rsidR="00E14D9D" w:rsidRPr="00E14D9D">
        <w:rPr>
          <w:sz w:val="40"/>
          <w:szCs w:val="40"/>
          <w:lang w:val="en-US"/>
        </w:rPr>
        <w:t xml:space="preserve"> safety and wellbeing of children </w:t>
      </w:r>
    </w:p>
    <w:p w14:paraId="22DE089B" w14:textId="48467313" w:rsidR="00E14D9D" w:rsidRPr="00E14D9D" w:rsidRDefault="00E14D9D" w:rsidP="00E14D9D">
      <w:pPr>
        <w:jc w:val="center"/>
        <w:rPr>
          <w:sz w:val="40"/>
          <w:szCs w:val="40"/>
          <w:lang w:val="en-US"/>
        </w:rPr>
      </w:pPr>
      <w:r w:rsidRPr="00E14D9D">
        <w:rPr>
          <w:sz w:val="40"/>
          <w:szCs w:val="40"/>
          <w:lang w:val="en-US"/>
        </w:rPr>
        <w:t>and the protection of children from harm</w:t>
      </w:r>
    </w:p>
    <w:p w14:paraId="27E1B9A3" w14:textId="1633CA5B" w:rsidR="00E14D9D" w:rsidRPr="00E14D9D" w:rsidRDefault="00E14D9D" w:rsidP="00E14D9D">
      <w:pPr>
        <w:rPr>
          <w:sz w:val="28"/>
          <w:szCs w:val="28"/>
          <w:lang w:val="en-US"/>
        </w:rPr>
      </w:pPr>
      <w:r w:rsidRPr="00E14D9D">
        <w:rPr>
          <w:sz w:val="28"/>
          <w:szCs w:val="28"/>
          <w:lang w:val="en-US"/>
        </w:rPr>
        <w:t xml:space="preserve">The Port Douglas Community Service Network Inc supports the rights of children and </w:t>
      </w:r>
      <w:r w:rsidR="004548F5">
        <w:rPr>
          <w:sz w:val="28"/>
          <w:szCs w:val="28"/>
          <w:lang w:val="en-US"/>
        </w:rPr>
        <w:t>is</w:t>
      </w:r>
      <w:r w:rsidR="004548F5" w:rsidRPr="00E14D9D">
        <w:rPr>
          <w:sz w:val="28"/>
          <w:szCs w:val="28"/>
          <w:lang w:val="en-US"/>
        </w:rPr>
        <w:t xml:space="preserve"> </w:t>
      </w:r>
      <w:r w:rsidRPr="00E14D9D">
        <w:rPr>
          <w:sz w:val="28"/>
          <w:szCs w:val="28"/>
          <w:lang w:val="en-US"/>
        </w:rPr>
        <w:t xml:space="preserve">committed to ensuring the safety, welfare and wellbeing of children in the Port Douglas Neighbourhood Centre and Family Support Hub. </w:t>
      </w:r>
    </w:p>
    <w:p w14:paraId="4B999EB5" w14:textId="5BE6C665" w:rsidR="004357BB" w:rsidRDefault="00E14D9D" w:rsidP="00E14D9D">
      <w:pPr>
        <w:rPr>
          <w:sz w:val="28"/>
          <w:szCs w:val="28"/>
          <w:lang w:val="en-US"/>
        </w:rPr>
      </w:pPr>
      <w:r w:rsidRPr="00E14D9D">
        <w:rPr>
          <w:sz w:val="28"/>
          <w:szCs w:val="28"/>
          <w:lang w:val="en-US"/>
        </w:rPr>
        <w:t>The Port Douglas Community Service Network</w:t>
      </w:r>
      <w:r>
        <w:rPr>
          <w:sz w:val="28"/>
          <w:szCs w:val="28"/>
          <w:lang w:val="en-US"/>
        </w:rPr>
        <w:t xml:space="preserve"> Inc</w:t>
      </w:r>
      <w:r w:rsidRPr="00E14D9D">
        <w:rPr>
          <w:sz w:val="28"/>
          <w:szCs w:val="28"/>
          <w:lang w:val="en-US"/>
        </w:rPr>
        <w:t xml:space="preserve"> is committed to</w:t>
      </w:r>
      <w:r w:rsidR="004357BB">
        <w:rPr>
          <w:sz w:val="28"/>
          <w:szCs w:val="28"/>
          <w:lang w:val="en-US"/>
        </w:rPr>
        <w:t>:</w:t>
      </w:r>
    </w:p>
    <w:p w14:paraId="4B9512E6" w14:textId="77777777" w:rsidR="0044050F" w:rsidRDefault="001E0D33" w:rsidP="0044050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D3F6B">
        <w:rPr>
          <w:sz w:val="28"/>
          <w:szCs w:val="28"/>
          <w:lang w:val="en-US"/>
        </w:rPr>
        <w:t>acting in the best interests of children</w:t>
      </w:r>
    </w:p>
    <w:p w14:paraId="13FBA783" w14:textId="23B0AACC" w:rsidR="001E0D33" w:rsidRPr="0044050F" w:rsidRDefault="001E0D33" w:rsidP="0044050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bookmarkStart w:id="0" w:name="_GoBack"/>
      <w:bookmarkEnd w:id="0"/>
      <w:r w:rsidRPr="0044050F">
        <w:rPr>
          <w:sz w:val="28"/>
          <w:szCs w:val="28"/>
          <w:lang w:val="en-US"/>
        </w:rPr>
        <w:t>responding to allegations of harm resulting from the conduct or actions of any person including that of employees, volunteers and visitors.</w:t>
      </w:r>
    </w:p>
    <w:p w14:paraId="3E1E0D79" w14:textId="5DD25546" w:rsidR="00E14D9D" w:rsidRDefault="00E14D9D" w:rsidP="001E0D3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D3F6B">
        <w:rPr>
          <w:sz w:val="28"/>
          <w:szCs w:val="28"/>
          <w:lang w:val="en-US"/>
        </w:rPr>
        <w:t>requir</w:t>
      </w:r>
      <w:r w:rsidR="001E0D33" w:rsidRPr="007D3F6B">
        <w:rPr>
          <w:sz w:val="28"/>
          <w:szCs w:val="28"/>
          <w:lang w:val="en-US"/>
        </w:rPr>
        <w:t>ing</w:t>
      </w:r>
      <w:r w:rsidRPr="007D3F6B">
        <w:rPr>
          <w:sz w:val="28"/>
          <w:szCs w:val="28"/>
          <w:lang w:val="en-US"/>
        </w:rPr>
        <w:t xml:space="preserve"> all employees, volunteers, visitors and service users to model and encourage behavior that upholds the dignity and protection of children from harm. </w:t>
      </w:r>
    </w:p>
    <w:p w14:paraId="6FBDAB28" w14:textId="6A029B57" w:rsidR="001E0D33" w:rsidRDefault="001E0D33" w:rsidP="001E0D3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ensuring all staff and volunteers are equipped with the knowledge, skills and awareness to support the protection of children</w:t>
      </w:r>
    </w:p>
    <w:p w14:paraId="010E4B53" w14:textId="476B33A3" w:rsidR="001E0D33" w:rsidRPr="007D3F6B" w:rsidRDefault="001E0D33" w:rsidP="007D3F6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ensuring physical environments promote safety and wellbeing</w:t>
      </w:r>
      <w:r w:rsidR="007328CF">
        <w:rPr>
          <w:sz w:val="28"/>
          <w:szCs w:val="28"/>
          <w:lang w:val="en-US"/>
        </w:rPr>
        <w:t>, while minimising the opportunity for children to be harmed</w:t>
      </w:r>
    </w:p>
    <w:p w14:paraId="35F6D93E" w14:textId="7ABAE194" w:rsidR="00E76EC3" w:rsidRPr="00E14D9D" w:rsidRDefault="001E0D33" w:rsidP="00E14D9D">
      <w:pPr>
        <w:rPr>
          <w:sz w:val="28"/>
          <w:szCs w:val="28"/>
        </w:rPr>
      </w:pPr>
      <w:r>
        <w:rPr>
          <w:sz w:val="28"/>
          <w:szCs w:val="28"/>
          <w:lang w:val="en-US"/>
        </w:rPr>
        <w:t>At all times,</w:t>
      </w:r>
      <w:r w:rsidR="00E14D9D" w:rsidRPr="00E14D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="00E14D9D" w:rsidRPr="00E14D9D">
        <w:rPr>
          <w:sz w:val="28"/>
          <w:szCs w:val="28"/>
          <w:lang w:val="en-US"/>
        </w:rPr>
        <w:t xml:space="preserve">he Port Douglas Community Service Network </w:t>
      </w:r>
      <w:r w:rsidR="00E14D9D">
        <w:rPr>
          <w:sz w:val="28"/>
          <w:szCs w:val="28"/>
          <w:lang w:val="en-US"/>
        </w:rPr>
        <w:t xml:space="preserve">Inc </w:t>
      </w:r>
      <w:r>
        <w:rPr>
          <w:sz w:val="28"/>
          <w:szCs w:val="28"/>
          <w:lang w:val="en-US"/>
        </w:rPr>
        <w:t xml:space="preserve">works within our </w:t>
      </w:r>
      <w:r w:rsidR="00E14D9D" w:rsidRPr="00E14D9D">
        <w:rPr>
          <w:sz w:val="28"/>
          <w:szCs w:val="28"/>
          <w:lang w:val="en-US"/>
        </w:rPr>
        <w:t>Child and Youth Risk Management Strategy which includes having relevant policies, procedures and training in place to effectively address the safety and wellbeing of children in our Centre.</w:t>
      </w:r>
    </w:p>
    <w:sectPr w:rsidR="00E76EC3" w:rsidRPr="00E14D9D" w:rsidSect="00DA7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077" w:bottom="1440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1C8F" w14:textId="77777777" w:rsidR="00D52093" w:rsidRDefault="00D52093" w:rsidP="007D3F6B">
      <w:pPr>
        <w:spacing w:after="0" w:line="240" w:lineRule="auto"/>
      </w:pPr>
      <w:r>
        <w:separator/>
      </w:r>
    </w:p>
  </w:endnote>
  <w:endnote w:type="continuationSeparator" w:id="0">
    <w:p w14:paraId="3FDE46C7" w14:textId="77777777" w:rsidR="00D52093" w:rsidRDefault="00D52093" w:rsidP="007D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0052" w14:textId="77777777" w:rsidR="007D3F6B" w:rsidRDefault="007D3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F7F6" w14:textId="77777777" w:rsidR="007D3F6B" w:rsidRDefault="007D3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EF9C" w14:textId="77777777" w:rsidR="007D3F6B" w:rsidRDefault="007D3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5ED4" w14:textId="77777777" w:rsidR="00D52093" w:rsidRDefault="00D52093" w:rsidP="007D3F6B">
      <w:pPr>
        <w:spacing w:after="0" w:line="240" w:lineRule="auto"/>
      </w:pPr>
      <w:r>
        <w:separator/>
      </w:r>
    </w:p>
  </w:footnote>
  <w:footnote w:type="continuationSeparator" w:id="0">
    <w:p w14:paraId="0C42CDFB" w14:textId="77777777" w:rsidR="00D52093" w:rsidRDefault="00D52093" w:rsidP="007D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5DDC" w14:textId="77777777" w:rsidR="007D3F6B" w:rsidRDefault="007D3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CDE6" w14:textId="21036185" w:rsidR="007D3F6B" w:rsidRDefault="007D3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60B7" w14:textId="77777777" w:rsidR="007D3F6B" w:rsidRDefault="007D3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0ABE"/>
    <w:multiLevelType w:val="hybridMultilevel"/>
    <w:tmpl w:val="A18C1D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575724"/>
    <w:multiLevelType w:val="hybridMultilevel"/>
    <w:tmpl w:val="A456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9D"/>
    <w:rsid w:val="001E0D33"/>
    <w:rsid w:val="00262CA5"/>
    <w:rsid w:val="002C076B"/>
    <w:rsid w:val="004357BB"/>
    <w:rsid w:val="0044050F"/>
    <w:rsid w:val="004548F5"/>
    <w:rsid w:val="00643B84"/>
    <w:rsid w:val="006B7E6B"/>
    <w:rsid w:val="007328CF"/>
    <w:rsid w:val="007D3F6B"/>
    <w:rsid w:val="00AD6109"/>
    <w:rsid w:val="00D52093"/>
    <w:rsid w:val="00DA7576"/>
    <w:rsid w:val="00E14D9D"/>
    <w:rsid w:val="00E76EC3"/>
    <w:rsid w:val="00E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60BED"/>
  <w15:chartTrackingRefBased/>
  <w15:docId w15:val="{8D8F2071-8E4E-4125-8B48-FCD991FA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9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AD6109"/>
    <w:pPr>
      <w:keepNext/>
      <w:spacing w:after="0" w:line="240" w:lineRule="auto"/>
      <w:outlineLvl w:val="0"/>
    </w:pPr>
    <w:rPr>
      <w:rFonts w:eastAsia="Times New Roman" w:cs="Times New Roman"/>
      <w:b/>
      <w:sz w:val="32"/>
      <w:szCs w:val="20"/>
      <w:lang w:eastAsia="en-AU"/>
    </w:rPr>
  </w:style>
  <w:style w:type="paragraph" w:styleId="Heading2">
    <w:name w:val="heading 2"/>
    <w:basedOn w:val="TOC2"/>
    <w:next w:val="Normal"/>
    <w:link w:val="Heading2Char"/>
    <w:autoRedefine/>
    <w:qFormat/>
    <w:rsid w:val="00AD6109"/>
    <w:pPr>
      <w:keepNext/>
      <w:spacing w:after="0"/>
      <w:ind w:left="240"/>
      <w:outlineLvl w:val="1"/>
    </w:pPr>
    <w:rPr>
      <w:rFonts w:ascii="Calibri" w:hAnsi="Calibri"/>
    </w:rPr>
  </w:style>
  <w:style w:type="paragraph" w:styleId="Heading5">
    <w:name w:val="heading 5"/>
    <w:basedOn w:val="TOC1"/>
    <w:link w:val="Heading5Char"/>
    <w:autoRedefine/>
    <w:uiPriority w:val="9"/>
    <w:unhideWhenUsed/>
    <w:qFormat/>
    <w:rsid w:val="00AD6109"/>
    <w:pPr>
      <w:spacing w:before="240" w:after="60"/>
      <w:outlineLvl w:val="4"/>
    </w:pPr>
    <w:rPr>
      <w:rFonts w:eastAsiaTheme="minorEastAsia"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6109"/>
    <w:rPr>
      <w:rFonts w:eastAsiaTheme="minorEastAsia"/>
      <w:bCs/>
      <w:iCs/>
      <w:szCs w:val="26"/>
    </w:rPr>
  </w:style>
  <w:style w:type="character" w:customStyle="1" w:styleId="Heading2Char">
    <w:name w:val="Heading 2 Char"/>
    <w:basedOn w:val="DefaultParagraphFont"/>
    <w:link w:val="Heading2"/>
    <w:rsid w:val="00AD6109"/>
    <w:rPr>
      <w:rFonts w:ascii="Calibri" w:eastAsia="Times New Roman" w:hAnsi="Calibri" w:cs="Times New Roman"/>
      <w:szCs w:val="20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D6109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AD6109"/>
    <w:rPr>
      <w:rFonts w:eastAsia="Times New Roman" w:cs="Times New Roman"/>
      <w:b/>
      <w:sz w:val="32"/>
      <w:szCs w:val="20"/>
      <w:lang w:eastAsia="en-AU"/>
    </w:rPr>
  </w:style>
  <w:style w:type="paragraph" w:styleId="TOC2">
    <w:name w:val="toc 2"/>
    <w:next w:val="Normal"/>
    <w:autoRedefine/>
    <w:uiPriority w:val="39"/>
    <w:unhideWhenUsed/>
    <w:rsid w:val="00AD6109"/>
    <w:pPr>
      <w:widowControl w:val="0"/>
      <w:tabs>
        <w:tab w:val="right" w:leader="dot" w:pos="13948"/>
      </w:tabs>
      <w:spacing w:after="120"/>
      <w:ind w:left="238"/>
    </w:pPr>
    <w:rPr>
      <w:rFonts w:eastAsia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8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F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6B"/>
  </w:style>
  <w:style w:type="paragraph" w:styleId="Footer">
    <w:name w:val="footer"/>
    <w:basedOn w:val="Normal"/>
    <w:link w:val="FooterChar"/>
    <w:uiPriority w:val="99"/>
    <w:unhideWhenUsed/>
    <w:rsid w:val="007D3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 Travers</dc:creator>
  <cp:keywords/>
  <dc:description/>
  <cp:lastModifiedBy>Emma  Travers</cp:lastModifiedBy>
  <cp:revision>2</cp:revision>
  <dcterms:created xsi:type="dcterms:W3CDTF">2022-04-18T23:49:00Z</dcterms:created>
  <dcterms:modified xsi:type="dcterms:W3CDTF">2022-04-18T23:49:00Z</dcterms:modified>
</cp:coreProperties>
</file>